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E9D4" w14:textId="4170C0B3" w:rsidR="00A351EC" w:rsidRPr="00736464" w:rsidRDefault="00A351EC" w:rsidP="00A351EC">
      <w:pPr>
        <w:pStyle w:val="Heading1"/>
        <w:ind w:left="2880" w:firstLine="720"/>
        <w:jc w:val="left"/>
        <w:rPr>
          <w:rFonts w:asciiTheme="minorHAnsi" w:hAnsiTheme="minorHAnsi" w:cstheme="minorHAnsi"/>
          <w:noProof/>
        </w:rPr>
      </w:pPr>
      <w:r w:rsidRPr="00736464">
        <w:rPr>
          <w:rFonts w:asciiTheme="minorHAnsi" w:hAnsiTheme="minorHAnsi" w:cstheme="minorHAnsi"/>
          <w:noProof/>
        </w:rPr>
        <w:t xml:space="preserve">LEPING </w:t>
      </w:r>
      <w:r w:rsidR="00761DFA" w:rsidRPr="00736464">
        <w:rPr>
          <w:rFonts w:asciiTheme="minorHAnsi" w:hAnsiTheme="minorHAnsi" w:cstheme="minorHAnsi"/>
          <w:noProof/>
          <w:sz w:val="24"/>
        </w:rPr>
        <w:t xml:space="preserve">NR </w:t>
      </w:r>
      <w:r w:rsidR="00590E28">
        <w:rPr>
          <w:rFonts w:asciiTheme="minorHAnsi" w:hAnsiTheme="minorHAnsi" w:cstheme="minorHAnsi"/>
          <w:noProof/>
          <w:sz w:val="24"/>
        </w:rPr>
        <w:t>05</w:t>
      </w:r>
      <w:r w:rsidR="00761DFA" w:rsidRPr="00736464">
        <w:rPr>
          <w:rFonts w:asciiTheme="minorHAnsi" w:hAnsiTheme="minorHAnsi" w:cstheme="minorHAnsi"/>
          <w:noProof/>
          <w:sz w:val="24"/>
        </w:rPr>
        <w:t>202</w:t>
      </w:r>
      <w:r w:rsidR="00590E28">
        <w:rPr>
          <w:rFonts w:asciiTheme="minorHAnsi" w:hAnsiTheme="minorHAnsi" w:cstheme="minorHAnsi"/>
          <w:noProof/>
          <w:sz w:val="24"/>
        </w:rPr>
        <w:t>4</w:t>
      </w:r>
    </w:p>
    <w:p w14:paraId="3FC2CC47" w14:textId="0471E827" w:rsidR="00A351EC" w:rsidRPr="00736464" w:rsidRDefault="00A351EC" w:rsidP="00A351EC">
      <w:pPr>
        <w:pStyle w:val="Heading1"/>
        <w:ind w:left="1440"/>
        <w:jc w:val="left"/>
        <w:rPr>
          <w:rFonts w:asciiTheme="minorHAnsi" w:hAnsiTheme="minorHAnsi" w:cstheme="minorHAnsi"/>
          <w:noProof/>
        </w:rPr>
      </w:pPr>
      <w:r w:rsidRPr="00736464">
        <w:rPr>
          <w:rFonts w:asciiTheme="minorHAnsi" w:hAnsiTheme="minorHAnsi" w:cstheme="minorHAnsi"/>
          <w:noProof/>
        </w:rPr>
        <w:t>ürituse korraldamiseks Kreenholmi territooriumil</w:t>
      </w:r>
    </w:p>
    <w:p w14:paraId="2BE04128" w14:textId="77777777" w:rsidR="00761DFA" w:rsidRPr="00736464" w:rsidRDefault="00761DFA" w:rsidP="00761DFA">
      <w:pPr>
        <w:jc w:val="right"/>
        <w:rPr>
          <w:noProof/>
          <w:lang w:val="et-EE"/>
        </w:rPr>
      </w:pPr>
    </w:p>
    <w:p w14:paraId="20E3CF4D" w14:textId="3F04E118" w:rsidR="00761DFA" w:rsidRPr="00736464" w:rsidRDefault="00590E28" w:rsidP="00761DFA">
      <w:pPr>
        <w:jc w:val="right"/>
        <w:rPr>
          <w:noProof/>
          <w:lang w:val="et-EE"/>
        </w:rPr>
      </w:pPr>
      <w:r>
        <w:rPr>
          <w:noProof/>
          <w:lang w:val="et-EE"/>
        </w:rPr>
        <w:t>08</w:t>
      </w:r>
      <w:r w:rsidR="00761DFA" w:rsidRPr="00736464">
        <w:rPr>
          <w:noProof/>
          <w:lang w:val="et-EE"/>
        </w:rPr>
        <w:t xml:space="preserve">. </w:t>
      </w:r>
      <w:r w:rsidR="00FE600A">
        <w:rPr>
          <w:noProof/>
          <w:lang w:val="et-EE"/>
        </w:rPr>
        <w:t>aprill</w:t>
      </w:r>
      <w:r w:rsidR="00761DFA" w:rsidRPr="00736464">
        <w:rPr>
          <w:noProof/>
          <w:lang w:val="et-EE"/>
        </w:rPr>
        <w:t>il 202</w:t>
      </w:r>
      <w:r>
        <w:rPr>
          <w:noProof/>
          <w:lang w:val="et-EE"/>
        </w:rPr>
        <w:t>4</w:t>
      </w:r>
      <w:r w:rsidR="00761DFA" w:rsidRPr="00736464">
        <w:rPr>
          <w:noProof/>
          <w:lang w:val="et-EE"/>
        </w:rPr>
        <w:t>, Narvas</w:t>
      </w:r>
    </w:p>
    <w:p w14:paraId="4C7E6195" w14:textId="2CDCFFB3" w:rsidR="008C49FC" w:rsidRPr="00736464" w:rsidRDefault="008C49FC" w:rsidP="00C6280F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 xml:space="preserve">Narva Gate OÜ </w:t>
      </w: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(äriregistri kood 11417217, aadress Kose 12, Narva 20103; edaspidi lepingutekstis nimetatud </w:t>
      </w:r>
      <w:r w:rsidR="004B7960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Omanik</w:t>
      </w: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), mida põhikirja alusel esindab prokurist Jaanus Mikk, ühelt poolt, ning</w:t>
      </w:r>
    </w:p>
    <w:p w14:paraId="77F82645" w14:textId="7A1D2703" w:rsidR="00A351EC" w:rsidRPr="00736464" w:rsidRDefault="00E61A23" w:rsidP="00C6280F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  <w:lang w:val="et-EE"/>
        </w:rPr>
        <w:t>CKR Estonia OÜ</w:t>
      </w:r>
      <w:r w:rsidR="00A351E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keda esindab 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volituse alusel Simo Koskinen</w:t>
      </w:r>
      <w:r w:rsidR="00A351E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</w:t>
      </w:r>
      <w:r w:rsidR="00070439">
        <w:rPr>
          <w:rFonts w:ascii="Times New Roman" w:hAnsi="Times New Roman" w:cs="Times New Roman"/>
          <w:noProof/>
          <w:sz w:val="24"/>
          <w:szCs w:val="24"/>
          <w:lang w:val="et-EE"/>
        </w:rPr>
        <w:t>/rallisprindi direktot</w:t>
      </w:r>
      <w:r w:rsidR="00A351E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,</w:t>
      </w:r>
      <w:r w:rsidR="004B7960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</w:t>
      </w:r>
      <w:r w:rsidR="00A351E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edaspidi Ürituse korraldaja, teiselt poolt,</w:t>
      </w:r>
    </w:p>
    <w:p w14:paraId="29095DB2" w14:textId="77777777" w:rsidR="00A351EC" w:rsidRPr="00736464" w:rsidRDefault="00A351EC" w:rsidP="00C6280F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sõlmisid käesoleva lepingu, edaspidi Leping, alljärgnevas: </w:t>
      </w:r>
    </w:p>
    <w:p w14:paraId="57E4E1C1" w14:textId="34D84E81" w:rsidR="00A351EC" w:rsidRPr="00736464" w:rsidRDefault="00A351EC" w:rsidP="00C6280F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1. </w:t>
      </w:r>
      <w:r w:rsidR="00CE09F0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LEPINGU OBJEKT.</w:t>
      </w:r>
    </w:p>
    <w:p w14:paraId="2909E092" w14:textId="4E359C8D" w:rsidR="00546427" w:rsidRPr="00736464" w:rsidRDefault="00A351EC" w:rsidP="00C6280F">
      <w:pPr>
        <w:pStyle w:val="BodyTextIndent"/>
        <w:ind w:left="0"/>
        <w:jc w:val="both"/>
        <w:rPr>
          <w:noProof/>
        </w:rPr>
      </w:pPr>
      <w:r w:rsidRPr="00736464">
        <w:rPr>
          <w:noProof/>
        </w:rPr>
        <w:t xml:space="preserve">1.1. Käesoleva lepingu objektiks on </w:t>
      </w:r>
      <w:r w:rsidR="004B7960" w:rsidRPr="00736464">
        <w:rPr>
          <w:noProof/>
        </w:rPr>
        <w:t>Omaniku</w:t>
      </w:r>
      <w:r w:rsidRPr="00736464">
        <w:rPr>
          <w:noProof/>
        </w:rPr>
        <w:t xml:space="preserve"> poolt antud loa alusel </w:t>
      </w:r>
      <w:r w:rsidR="004B7960" w:rsidRPr="00736464">
        <w:rPr>
          <w:b/>
          <w:bCs/>
          <w:noProof/>
        </w:rPr>
        <w:t>Kreenholmi territooriumi (Joala 21, Joala 23, Narva)</w:t>
      </w:r>
      <w:r w:rsidRPr="00736464">
        <w:rPr>
          <w:noProof/>
        </w:rPr>
        <w:t>, edaspidi Ala, kasutamine</w:t>
      </w:r>
      <w:r w:rsidR="00546427" w:rsidRPr="00736464">
        <w:rPr>
          <w:noProof/>
        </w:rPr>
        <w:t xml:space="preserve"> Lepingu </w:t>
      </w:r>
      <w:r w:rsidR="00CE09F0" w:rsidRPr="00736464">
        <w:rPr>
          <w:noProof/>
        </w:rPr>
        <w:t xml:space="preserve">punktis 2.1 </w:t>
      </w:r>
      <w:r w:rsidR="00546427" w:rsidRPr="00736464">
        <w:rPr>
          <w:noProof/>
        </w:rPr>
        <w:t xml:space="preserve">märgitud ajaperioodil </w:t>
      </w:r>
      <w:r w:rsidR="00CE09F0" w:rsidRPr="00736464">
        <w:rPr>
          <w:noProof/>
        </w:rPr>
        <w:t xml:space="preserve"> </w:t>
      </w:r>
      <w:r w:rsidR="00BD082E">
        <w:rPr>
          <w:noProof/>
        </w:rPr>
        <w:t>15.04.2024-14.05.2024</w:t>
      </w:r>
      <w:r w:rsidR="00CE09F0" w:rsidRPr="00736464">
        <w:rPr>
          <w:noProof/>
        </w:rPr>
        <w:t xml:space="preserve"> </w:t>
      </w:r>
      <w:r w:rsidR="00BD082E">
        <w:rPr>
          <w:noProof/>
        </w:rPr>
        <w:t xml:space="preserve">EMV </w:t>
      </w:r>
      <w:r w:rsidR="00BD082E">
        <w:rPr>
          <w:i/>
          <w:iCs/>
          <w:noProof/>
        </w:rPr>
        <w:t>Crosskartide rallisprindis 2024 Kreenholm</w:t>
      </w:r>
      <w:r w:rsidR="00CE09F0" w:rsidRPr="00736464">
        <w:rPr>
          <w:noProof/>
        </w:rPr>
        <w:t xml:space="preserve"> </w:t>
      </w:r>
      <w:r w:rsidR="00546427" w:rsidRPr="00736464">
        <w:rPr>
          <w:noProof/>
        </w:rPr>
        <w:t>sihtotstarbele</w:t>
      </w:r>
      <w:r w:rsidRPr="00736464">
        <w:rPr>
          <w:noProof/>
        </w:rPr>
        <w:t xml:space="preserve"> </w:t>
      </w:r>
      <w:r w:rsidR="00546427" w:rsidRPr="00736464">
        <w:rPr>
          <w:noProof/>
        </w:rPr>
        <w:t>Ürituse</w:t>
      </w:r>
      <w:r w:rsidRPr="00736464">
        <w:rPr>
          <w:noProof/>
        </w:rPr>
        <w:t xml:space="preserve"> </w:t>
      </w:r>
      <w:r w:rsidR="00546427" w:rsidRPr="00736464">
        <w:rPr>
          <w:noProof/>
        </w:rPr>
        <w:t>korraldam</w:t>
      </w:r>
      <w:r w:rsidRPr="00736464">
        <w:rPr>
          <w:noProof/>
        </w:rPr>
        <w:t xml:space="preserve">iseks. </w:t>
      </w:r>
    </w:p>
    <w:p w14:paraId="4C57DA35" w14:textId="77777777" w:rsidR="00546427" w:rsidRPr="00736464" w:rsidRDefault="00546427" w:rsidP="00C6280F">
      <w:pPr>
        <w:pStyle w:val="BodyTextIndent"/>
        <w:ind w:left="0"/>
        <w:jc w:val="both"/>
        <w:rPr>
          <w:noProof/>
        </w:rPr>
      </w:pPr>
      <w:r w:rsidRPr="00736464">
        <w:rPr>
          <w:noProof/>
        </w:rPr>
        <w:t xml:space="preserve">1.2. </w:t>
      </w:r>
      <w:r w:rsidR="00A351EC" w:rsidRPr="00736464">
        <w:rPr>
          <w:noProof/>
        </w:rPr>
        <w:t xml:space="preserve">Lepingu sõlmimine ei anna Ürituse korraldajale õigust Ala sulgemiseks teistele ala kasutajatele. </w:t>
      </w:r>
    </w:p>
    <w:p w14:paraId="2849D615" w14:textId="3173A409" w:rsidR="00546427" w:rsidRDefault="00546427" w:rsidP="00C6280F">
      <w:pPr>
        <w:pStyle w:val="BodyTextIndent"/>
        <w:ind w:left="0"/>
        <w:jc w:val="both"/>
        <w:rPr>
          <w:noProof/>
        </w:rPr>
      </w:pPr>
      <w:r w:rsidRPr="00736464">
        <w:rPr>
          <w:noProof/>
        </w:rPr>
        <w:t xml:space="preserve">1.3. Kasutatava ala asukoht on tähistatud lepingule lisatud plaanil (Lisa 1). </w:t>
      </w:r>
    </w:p>
    <w:p w14:paraId="6A00F59B" w14:textId="32F57E7B" w:rsidR="001849FA" w:rsidRPr="001849FA" w:rsidRDefault="001849FA" w:rsidP="00C6280F">
      <w:pPr>
        <w:pStyle w:val="BodyTextIndent"/>
        <w:ind w:left="0"/>
        <w:jc w:val="both"/>
        <w:rPr>
          <w:noProof/>
          <w:lang w:val="ru-RU"/>
        </w:rPr>
      </w:pPr>
      <w:r>
        <w:rPr>
          <w:noProof/>
        </w:rPr>
        <w:t>1.4. F</w:t>
      </w:r>
      <w:r w:rsidRPr="001849FA">
        <w:rPr>
          <w:noProof/>
        </w:rPr>
        <w:t>otod teelõikude seisukorrast enne võistlust</w:t>
      </w:r>
      <w:r>
        <w:rPr>
          <w:noProof/>
        </w:rPr>
        <w:t>.</w:t>
      </w:r>
    </w:p>
    <w:p w14:paraId="3C68BFEA" w14:textId="7F77E128" w:rsidR="00A661FF" w:rsidRPr="00736464" w:rsidRDefault="00A661FF" w:rsidP="00C6280F">
      <w:pPr>
        <w:pStyle w:val="BodyTextIndent"/>
        <w:ind w:left="0"/>
        <w:jc w:val="both"/>
        <w:rPr>
          <w:noProof/>
        </w:rPr>
      </w:pPr>
      <w:r w:rsidRPr="00736464">
        <w:rPr>
          <w:noProof/>
        </w:rPr>
        <w:t>1.5. Kõik Lepingu Lisad on Lepingu lahutamatuteks osadeks</w:t>
      </w:r>
    </w:p>
    <w:p w14:paraId="7791A066" w14:textId="4976A315" w:rsidR="00CE09F0" w:rsidRPr="00736464" w:rsidRDefault="00546427" w:rsidP="00C6280F">
      <w:pPr>
        <w:pStyle w:val="BodyTextIndent"/>
        <w:ind w:left="0"/>
        <w:jc w:val="both"/>
        <w:rPr>
          <w:noProof/>
        </w:rPr>
      </w:pPr>
      <w:r w:rsidRPr="00736464">
        <w:rPr>
          <w:noProof/>
        </w:rPr>
        <w:t>1.</w:t>
      </w:r>
      <w:r w:rsidR="00A661FF" w:rsidRPr="00736464">
        <w:rPr>
          <w:noProof/>
        </w:rPr>
        <w:t>6</w:t>
      </w:r>
      <w:r w:rsidRPr="00736464">
        <w:rPr>
          <w:noProof/>
        </w:rPr>
        <w:t>. Üürnik kinnitab Lepingu sõlmimisega, et ta on tutvunud Ala seisukorraga ning on teadlik asjaoludest, mis on vajalikud Üürituse korraldamiseks. Omanik ei vastuta Ala sobivuse eest Ürituse korraldamisel.</w:t>
      </w:r>
    </w:p>
    <w:p w14:paraId="675B392A" w14:textId="77777777" w:rsidR="00761DFA" w:rsidRPr="00736464" w:rsidRDefault="00761DFA" w:rsidP="00C6280F">
      <w:pPr>
        <w:pStyle w:val="BodyTextIndent"/>
        <w:ind w:left="0"/>
        <w:jc w:val="both"/>
        <w:rPr>
          <w:noProof/>
        </w:rPr>
      </w:pPr>
    </w:p>
    <w:p w14:paraId="1582733C" w14:textId="48A88EDD" w:rsidR="00CE09F0" w:rsidRPr="00736464" w:rsidRDefault="00CE09F0" w:rsidP="00761DFA">
      <w:pPr>
        <w:pStyle w:val="BodyTextIndent"/>
        <w:ind w:left="0"/>
        <w:jc w:val="both"/>
        <w:rPr>
          <w:noProof/>
        </w:rPr>
      </w:pPr>
      <w:r w:rsidRPr="00736464">
        <w:rPr>
          <w:noProof/>
        </w:rPr>
        <w:t xml:space="preserve">2. LEPINGU </w:t>
      </w:r>
      <w:r w:rsidR="00E122FB" w:rsidRPr="00736464">
        <w:rPr>
          <w:noProof/>
        </w:rPr>
        <w:t>PERIOOD.</w:t>
      </w:r>
    </w:p>
    <w:p w14:paraId="057D9CE4" w14:textId="77777777" w:rsidR="00761DFA" w:rsidRPr="00736464" w:rsidRDefault="00761DFA" w:rsidP="00761DFA">
      <w:pPr>
        <w:pStyle w:val="BodyTextIndent"/>
        <w:ind w:left="0"/>
        <w:jc w:val="both"/>
        <w:rPr>
          <w:noProof/>
        </w:rPr>
      </w:pPr>
    </w:p>
    <w:p w14:paraId="31ABAEB6" w14:textId="7940C368" w:rsidR="00761DFA" w:rsidRPr="00736464" w:rsidRDefault="00CE09F0" w:rsidP="00761D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2.1. Leping jõustub </w:t>
      </w:r>
      <w:r w:rsidR="00590E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>15</w:t>
      </w:r>
      <w:r w:rsidRPr="007364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 xml:space="preserve">. </w:t>
      </w:r>
      <w:r w:rsidR="00590E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>aprilli</w:t>
      </w:r>
      <w:r w:rsidR="006E58E5" w:rsidRPr="007364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>l</w:t>
      </w:r>
      <w:r w:rsidRPr="007364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 xml:space="preserve"> 202</w:t>
      </w:r>
      <w:r w:rsidR="00590E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>4</w:t>
      </w:r>
      <w:r w:rsidRPr="007364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>.a.</w:t>
      </w: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 ja on sõlmitud kindlaksmääratud tähtajaks. Leping kehtib alates jõustumiskuupäevast kuni </w:t>
      </w:r>
      <w:r w:rsidR="00590E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>14</w:t>
      </w:r>
      <w:r w:rsidRPr="007364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 xml:space="preserve">. </w:t>
      </w:r>
      <w:r w:rsidR="00FE60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>ma</w:t>
      </w:r>
      <w:r w:rsidR="006E58E5" w:rsidRPr="007364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>ini</w:t>
      </w:r>
      <w:r w:rsidRPr="007364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 xml:space="preserve"> 202</w:t>
      </w:r>
      <w:r w:rsidR="00590E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>4</w:t>
      </w:r>
      <w:r w:rsidRPr="007364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t-EE"/>
        </w:rPr>
        <w:t>.a.</w:t>
      </w: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 (viimane kuupäev kaasa arvatud). </w:t>
      </w:r>
    </w:p>
    <w:p w14:paraId="02D4693F" w14:textId="59DA95A5" w:rsidR="00CE09F0" w:rsidRPr="00736464" w:rsidRDefault="00CE09F0" w:rsidP="00761D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2.2. Juhul</w:t>
      </w:r>
      <w:r w:rsidR="00E122FB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,</w:t>
      </w: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 kui Ürituse korraldaja</w:t>
      </w:r>
      <w:r w:rsidR="00FE415B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 soovib lepingu peroodi pikendada Üürituseks vajalike seadmete montaaž või demontaaž, siis ta </w:t>
      </w:r>
      <w:r w:rsidR="00E122FB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kohustub lisaaega taotlema niipea kui võimalik, kuid mitte hil</w:t>
      </w:r>
      <w:r w:rsidR="006E58E5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j</w:t>
      </w:r>
      <w:r w:rsidR="00E122FB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em kui 48 </w:t>
      </w:r>
      <w:r w:rsidR="006E58E5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tunni</w:t>
      </w:r>
      <w:r w:rsidR="00FE415B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 e</w:t>
      </w:r>
      <w:r w:rsidR="00E122FB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nne lisaaja algust</w:t>
      </w:r>
      <w:r w:rsidR="00FE415B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. </w:t>
      </w:r>
    </w:p>
    <w:p w14:paraId="3277270F" w14:textId="77777777" w:rsidR="006E58E5" w:rsidRPr="00736464" w:rsidRDefault="006E58E5" w:rsidP="006E58E5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</w:p>
    <w:p w14:paraId="46403006" w14:textId="5DD43EB9" w:rsidR="006E58E5" w:rsidRPr="00736464" w:rsidRDefault="00E122FB" w:rsidP="006E58E5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3. </w:t>
      </w:r>
      <w:r w:rsidR="000C7209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HINNAKIRI JA MAKSETINGIMUSED.</w:t>
      </w:r>
    </w:p>
    <w:p w14:paraId="1E27C05C" w14:textId="79F5E111" w:rsidR="006E58E5" w:rsidRPr="00736464" w:rsidRDefault="0054670E" w:rsidP="006E58E5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Ürituse korraldaja</w:t>
      </w:r>
      <w:r w:rsidR="006E58E5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tasub omanikule t</w:t>
      </w:r>
      <w:r w:rsidR="006E58E5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asu Ala kasutamise eest.</w:t>
      </w:r>
    </w:p>
    <w:p w14:paraId="44533FAF" w14:textId="044B2C51" w:rsidR="006E58E5" w:rsidRPr="00736464" w:rsidRDefault="006E58E5" w:rsidP="006E58E5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T</w:t>
      </w:r>
      <w:r w:rsidR="00303B63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asub Üürnik kogu Lepingu kehtivusaja eest kõik üüritusega seotud maksud ja koormised Ürituse korraldaja soovil omaniku poolt osutatavate teenuste kulud.</w:t>
      </w:r>
    </w:p>
    <w:p w14:paraId="36699E51" w14:textId="15704FF8" w:rsidR="006E58E5" w:rsidRPr="00736464" w:rsidRDefault="00741C46" w:rsidP="006E58E5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Omanik edastab arve Ürituse korraldajale ja Ürituse korraldaja</w:t>
      </w:r>
      <w:r w:rsidR="00303B63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 tasub</w:t>
      </w: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 kulud </w:t>
      </w:r>
      <w:r w:rsidR="00303B63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esitatud vastava arve alusel</w:t>
      </w: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 ja arvel märgitud kuupäevaks.</w:t>
      </w:r>
    </w:p>
    <w:p w14:paraId="0E27803A" w14:textId="77777777" w:rsidR="006E58E5" w:rsidRPr="00736464" w:rsidRDefault="00303B63" w:rsidP="006E58E5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Ü</w:t>
      </w:r>
      <w:r w:rsidR="00741C46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rituse korraldaja</w:t>
      </w: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 kannab kõrvalkulude eest tasumisele kuuluva summa </w:t>
      </w:r>
      <w:r w:rsidR="00741C46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Omaniku</w:t>
      </w: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 arveldusarvele, kandes seejuures ise kõik pangaülekandega seotud kulud.</w:t>
      </w:r>
    </w:p>
    <w:p w14:paraId="7305D2CB" w14:textId="77777777" w:rsidR="006E58E5" w:rsidRPr="00736464" w:rsidRDefault="006E58E5" w:rsidP="006E58E5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</w:p>
    <w:p w14:paraId="2A146AD4" w14:textId="16281C34" w:rsidR="003A1A8C" w:rsidRPr="00736464" w:rsidRDefault="003A1A8C" w:rsidP="006E58E5">
      <w:pPr>
        <w:pStyle w:val="ListParagraph"/>
        <w:numPr>
          <w:ilvl w:val="0"/>
          <w:numId w:val="12"/>
        </w:numPr>
        <w:spacing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OMANIKU KOHUSTUSED JA ÕIGUSED.</w:t>
      </w:r>
    </w:p>
    <w:p w14:paraId="0A4002CD" w14:textId="0A60C7DC" w:rsidR="003A1A8C" w:rsidRPr="00736464" w:rsidRDefault="003A1A8C" w:rsidP="00C628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lastRenderedPageBreak/>
        <w:t>4.1. Omanik kohustub anda Ala kokkulepitud ajal Ürituse korraldajale üle.</w:t>
      </w:r>
    </w:p>
    <w:p w14:paraId="3DDFF2A7" w14:textId="1246766B" w:rsidR="003A1A8C" w:rsidRPr="00736464" w:rsidRDefault="003A1A8C" w:rsidP="00C628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4.2. Omanik kohustub tutvustama Ürituse korraldajale Ala.</w:t>
      </w:r>
    </w:p>
    <w:p w14:paraId="3439A55D" w14:textId="38D63C7A" w:rsidR="003A1A8C" w:rsidRPr="00736464" w:rsidRDefault="003A1A8C" w:rsidP="00C628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4.3</w:t>
      </w:r>
      <w:r w:rsidR="00E6001C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.</w:t>
      </w: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 Omanikul on õigus kontrollida Ala kasutamise sihipärasust ning kasutusajast kinnipidamist.</w:t>
      </w:r>
    </w:p>
    <w:p w14:paraId="34BF1B0D" w14:textId="45F87E14" w:rsidR="003A1A8C" w:rsidRPr="00736464" w:rsidRDefault="00E6001C" w:rsidP="00C628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4.4. </w:t>
      </w:r>
      <w:r w:rsidR="003A1A8C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Omanikul on õigus nõuda Ürituse korraldajalt avaliku korra tagamiseks kvalifitseeritud turvatöötajate palkamist.</w:t>
      </w:r>
    </w:p>
    <w:p w14:paraId="79CB81C3" w14:textId="5F02624B" w:rsidR="00E6001C" w:rsidRPr="00736464" w:rsidRDefault="00E6001C" w:rsidP="00C628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>4.5. Tagama Ürituse korraldajale ligipääsu Ala juurde läbi oma territooriumi.</w:t>
      </w:r>
    </w:p>
    <w:p w14:paraId="617013CB" w14:textId="77777777" w:rsidR="006E58E5" w:rsidRPr="00736464" w:rsidRDefault="006E58E5" w:rsidP="00C6280F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</w:pPr>
    </w:p>
    <w:p w14:paraId="00DDD4C6" w14:textId="36C3BA2C" w:rsidR="006E58E5" w:rsidRPr="00736464" w:rsidRDefault="00182DBD" w:rsidP="00761DFA">
      <w:pPr>
        <w:pStyle w:val="ListParagraph"/>
        <w:numPr>
          <w:ilvl w:val="0"/>
          <w:numId w:val="12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ÜRITUSE KORRALDAJA </w:t>
      </w:r>
      <w:r w:rsidR="0082225A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ON 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KOHUST</w:t>
      </w:r>
      <w:r w:rsidR="0082225A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ATUD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: </w:t>
      </w:r>
    </w:p>
    <w:p w14:paraId="5D664075" w14:textId="77777777" w:rsidR="00761DFA" w:rsidRPr="00736464" w:rsidRDefault="00761DFA" w:rsidP="00761DF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6607D6AA" w14:textId="2E6DF120" w:rsidR="0054670E" w:rsidRPr="00736464" w:rsidRDefault="0054670E" w:rsidP="00761DF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5.1 </w:t>
      </w:r>
      <w:r w:rsidR="00182DBD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õigusaktidega ettenähtud juhtudel taotlema kohalikult omavalitsuselt, </w:t>
      </w:r>
      <w:r w:rsidR="005A500B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Politsei- ja Piirival</w:t>
      </w:r>
      <w:r w:rsidR="00B1116F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v</w:t>
      </w:r>
      <w:r w:rsidR="005A500B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e Ametilt</w:t>
      </w:r>
      <w:r w:rsidR="00B1116F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, Päästeametist</w:t>
      </w:r>
      <w:r w:rsidR="00182DBD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ürituse korraldamiseks vajalikud load ja kooskõlastused ning esitama nende koopiad omanikule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;</w:t>
      </w:r>
    </w:p>
    <w:p w14:paraId="7CEEF488" w14:textId="27444739" w:rsidR="00182DBD" w:rsidRPr="00736464" w:rsidRDefault="0054670E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5.2 </w:t>
      </w:r>
      <w:r w:rsidR="00182DBD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kinni pidama</w:t>
      </w:r>
      <w:r w:rsidR="00B1116F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hyperlink r:id="rId5" w:history="1">
        <w:r w:rsidR="00182DBD" w:rsidRPr="00736464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et-EE"/>
          </w:rPr>
          <w:t>tuleohutuse seaduse</w:t>
        </w:r>
      </w:hyperlink>
      <w:r w:rsidR="00182DBD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nõuetest</w:t>
      </w:r>
      <w:r w:rsidR="00B1116F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,</w:t>
      </w:r>
      <w:r w:rsidR="00182DBD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</w:t>
      </w:r>
      <w:r w:rsidR="00F5115D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Narva</w:t>
      </w:r>
      <w:r w:rsidR="00182DBD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avaliku korra eeskiri, heakorraeeskiri</w:t>
      </w:r>
      <w:r w:rsidR="00B1116F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, </w:t>
      </w:r>
      <w:r w:rsidR="00B1116F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tervisekaitsenõudeid.</w:t>
      </w:r>
    </w:p>
    <w:p w14:paraId="0D4F93AC" w14:textId="44C26CC1" w:rsidR="00654687" w:rsidRPr="00736464" w:rsidRDefault="00084B82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5.3 </w:t>
      </w:r>
      <w:r w:rsidR="00782964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koostama turvaplaani ning edastama</w:t>
      </w:r>
      <w:r w:rsidR="002E2656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selle kuni 14 (neliteist) päeva enne ürituse algust </w:t>
      </w:r>
      <w:r w:rsidR="00782964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Omanikule kooskõlastamiseks</w:t>
      </w:r>
      <w:r w:rsidR="00654687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;</w:t>
      </w:r>
    </w:p>
    <w:p w14:paraId="073596C9" w14:textId="44EDD71C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5.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4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B1116F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tagama üritusest osavõtjate ohutuse ja turvalisuse vastavalt kooskõlastatud turvaplaanile, vajadusel piirama ohtlikud kohad tõketega ning kindlustama parkimiskorralduse vastavalt ürituse iseloomule ning kooskõlastatud liikluskorralduse skeemile;</w:t>
      </w:r>
    </w:p>
    <w:p w14:paraId="4EB17D25" w14:textId="161AFFCD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5.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tagama  ürituse toimumise ajal ja läbiviimise kohas meditsiiniabi kohaloleku;</w:t>
      </w:r>
      <w:r w:rsidR="0050087D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tagama kannatanutele või haigestunutele esmaabi andmise ning vajadusel korraldama üritusel osalejate evakueerimise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;</w:t>
      </w:r>
    </w:p>
    <w:p w14:paraId="08ED6D9C" w14:textId="781A3D41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5.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6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täitma politsei ning meditsiini- ja päästeteenistuse ametnike korraldusi;</w:t>
      </w:r>
    </w:p>
    <w:p w14:paraId="2CCE754B" w14:textId="7FFA7EDC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5.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7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katkestama ürituse, kui üritusel toimuv muutub vägivaldseks ning ohustab avalikku korda, osalejate elu või tervist;</w:t>
      </w:r>
    </w:p>
    <w:p w14:paraId="2FC1FCD9" w14:textId="3B027AE4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5.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8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tagama</w:t>
      </w:r>
      <w:r w:rsidR="005A500B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omal kulul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üritusel osalejatele WC-de kasutamise võimaluse;</w:t>
      </w:r>
    </w:p>
    <w:p w14:paraId="1954ED4B" w14:textId="24DF4F68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5.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9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vajadusel korraldama omal kulul ürituse toimumise ajal ja piirkonnas liikluse sulgemise, ümbersõidu ja sõidukite parkimise;</w:t>
      </w:r>
    </w:p>
    <w:p w14:paraId="74031FDA" w14:textId="223D636A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5.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10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tagama parkimise korraldamisel ürituse toimumise piirkonnas asuvatele hoonetele või kinnistutele juurdepääsu;</w:t>
      </w:r>
    </w:p>
    <w:p w14:paraId="7990FEDB" w14:textId="442A6F26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5.1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1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B1116F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paigaldama ürituse toimumise kohta vajalikul hulgal jäätmemahuteid ja vajadusel välikäimlaid ning heakorrastama maa-ala, millel üritus läbi viidi ja selle ümbruse hiljemalt </w:t>
      </w:r>
      <w:r w:rsidR="0050087D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48</w:t>
      </w:r>
      <w:r w:rsidR="00B1116F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tunni jooksul pärast ürituse lõppemist või ürituse loas määratud tähtajaks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;</w:t>
      </w:r>
    </w:p>
    <w:p w14:paraId="39BE6786" w14:textId="5D9FF9BA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5.1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2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5A500B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hiljemalt 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48</w:t>
      </w:r>
      <w:r w:rsidR="005A500B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tunni jooksul pärast ürituse lõppemist või loal märgitud ajaks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puhastama ja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5A500B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tagastama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ala nõuetekohast taastamist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;</w:t>
      </w:r>
    </w:p>
    <w:p w14:paraId="7E5F50A8" w14:textId="1012B8CF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5.1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3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ürituse ettevalmistamisel või korraldamisel tekitatud varalise kahju, keskkonnareostuse ja muu kahju hüvitab </w:t>
      </w:r>
      <w:r w:rsidR="00D002FB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ürituse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korraldaja vastavalt kehtivatele õigusaktidele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;</w:t>
      </w:r>
    </w:p>
    <w:p w14:paraId="0EA7BF48" w14:textId="2FAF50D9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5.1</w:t>
      </w:r>
      <w:r w:rsidR="00084B82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4</w:t>
      </w: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ü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rituse läbiviimisel avalikku korda või kehtivaid õigusakte rikkunud isikud kannavad vastutust väärteomenetluse seadustikus ja karistusseadustikus ettenähtud korras.</w:t>
      </w:r>
    </w:p>
    <w:p w14:paraId="25B26A66" w14:textId="77777777" w:rsidR="00761DFA" w:rsidRPr="00736464" w:rsidRDefault="00761DFA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</w:p>
    <w:p w14:paraId="463E5C79" w14:textId="34CA6726" w:rsidR="00654687" w:rsidRPr="00736464" w:rsidRDefault="00654687" w:rsidP="00806214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ÜRITUSE LÄBIVIIMISE PEATAMINE JA LÕPETAMINE.</w:t>
      </w:r>
    </w:p>
    <w:p w14:paraId="0F68712C" w14:textId="77777777" w:rsidR="00806214" w:rsidRPr="00736464" w:rsidRDefault="00806214" w:rsidP="0080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</w:p>
    <w:p w14:paraId="4138415F" w14:textId="77777777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6.1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Korraldaja peab ohuolukorras ürituse peatama.</w:t>
      </w:r>
    </w:p>
    <w:p w14:paraId="435521D1" w14:textId="77777777" w:rsidR="00654687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6.2 </w:t>
      </w:r>
      <w:r w:rsidR="00D002FB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Ü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rituse peatamise tinginud asjaolude kõrvaldamise või äralangemise järel võib üritus jätkuda.</w:t>
      </w:r>
    </w:p>
    <w:p w14:paraId="4BEBB7A3" w14:textId="7A78F046" w:rsidR="0000604F" w:rsidRPr="00736464" w:rsidRDefault="00654687" w:rsidP="00761DF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6.3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Kui ei ole võimalik kõrvaldada asjaolu, millega kaasnes ürituse peatamine, on </w:t>
      </w:r>
      <w:r w:rsidR="00D002FB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ürituse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korraldaja kohustatud ürituse lõpetama.</w:t>
      </w:r>
    </w:p>
    <w:p w14:paraId="2ADE69EF" w14:textId="77777777" w:rsidR="0000604F" w:rsidRPr="00736464" w:rsidRDefault="0000604F" w:rsidP="00006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</w:p>
    <w:p w14:paraId="00D1426E" w14:textId="5B4AEA9B" w:rsidR="0082225A" w:rsidRPr="00736464" w:rsidRDefault="00654687" w:rsidP="00006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t-EE"/>
        </w:rPr>
        <w:t>7. VASTUTUS.</w:t>
      </w:r>
    </w:p>
    <w:p w14:paraId="64171998" w14:textId="77777777" w:rsidR="00654687" w:rsidRPr="00736464" w:rsidRDefault="00654687" w:rsidP="00006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</w:p>
    <w:p w14:paraId="5AD873A9" w14:textId="6F383248" w:rsidR="00806214" w:rsidRPr="00736464" w:rsidRDefault="0082225A" w:rsidP="00806214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Ürituse ettevalmistamise ja läbiviimise eest vastutab ürituse korraldaja seaduses ettenähtud korras.</w:t>
      </w:r>
      <w:r w:rsidR="00654687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</w:p>
    <w:p w14:paraId="40839209" w14:textId="236EB9B3" w:rsidR="00654687" w:rsidRPr="00736464" w:rsidRDefault="00736464" w:rsidP="00806214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Pärast ürituse lõppemist viib Omanik läbi kontrolli ürituse korraldaja poolt Ala kasutamise üle. Poolte volitatud esindajad fikseerivad Ala seisundi ürituse lõppedes, sealhulgas avastatud kahjustused, kahjustuste likvideerimis- ja muud taastamistööd ning nende tähtajad, samuti Omaniku varale tekitatud kahju ja selle hüvitamise korra. </w:t>
      </w:r>
      <w:r w:rsidR="0000604F" w:rsidRPr="0073646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t-EE"/>
        </w:rPr>
        <w:t>Ü</w:t>
      </w:r>
      <w:r w:rsidR="00E027A9" w:rsidRPr="00736464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w:t xml:space="preserve">rituse </w:t>
      </w:r>
      <w:r w:rsidR="00E027A9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ettevalmistamisel või korraldamisel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tekitatud materiaalne kahju kuulub</w:t>
      </w:r>
      <w:r w:rsidR="00806214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 xml:space="preserve"> </w:t>
      </w:r>
      <w:r w:rsidR="0082225A" w:rsidRPr="00736464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val="et-EE"/>
        </w:rPr>
        <w:t>hüvitamisele ürituse korraldaja poolt.</w:t>
      </w:r>
    </w:p>
    <w:p w14:paraId="5B9E0559" w14:textId="77777777" w:rsidR="00654687" w:rsidRPr="00736464" w:rsidRDefault="00654687" w:rsidP="0065468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38CC6F07" w14:textId="7158506C" w:rsidR="00CE06CC" w:rsidRPr="00736464" w:rsidRDefault="00654687" w:rsidP="00084B8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9. MUUD TINGIMUSED. </w:t>
      </w:r>
    </w:p>
    <w:p w14:paraId="64124654" w14:textId="77777777" w:rsidR="00084B82" w:rsidRPr="00736464" w:rsidRDefault="00084B82" w:rsidP="00084B8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35156737" w14:textId="2C20F18A" w:rsidR="00761DFA" w:rsidRPr="00736464" w:rsidRDefault="00654687" w:rsidP="00084B82">
      <w:pPr>
        <w:spacing w:after="0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9.1</w:t>
      </w:r>
      <w:r w:rsidR="00CE06C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Pooled kohustuvad hoidma konfidentsiaalsena kõik seoses Lepingu täitmisega teatavaks saanud isikuandmed, samuti usalduslikud ning ärisaladusteks peetavad andmed.</w:t>
      </w:r>
    </w:p>
    <w:p w14:paraId="06DEF9A0" w14:textId="69D6D37A" w:rsidR="00084B82" w:rsidRPr="00736464" w:rsidRDefault="00084B82" w:rsidP="00084B82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9.2 Lepingut  on lubatud muuta ainult poolte vahelise kirjaliku kokkuleppega.</w:t>
      </w:r>
    </w:p>
    <w:p w14:paraId="4EB5CCDD" w14:textId="2B480038" w:rsidR="00761DFA" w:rsidRPr="00736464" w:rsidRDefault="00761DFA" w:rsidP="00084B82">
      <w:pPr>
        <w:spacing w:after="0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9.</w:t>
      </w:r>
      <w:r w:rsidR="00084B82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3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</w:t>
      </w:r>
      <w:r w:rsidR="00CE06C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Ürituse korraldaja määrab käesoleva lepingu täitmise eest vastutavaks isikuks </w:t>
      </w:r>
      <w:r w:rsidR="00EA754A">
        <w:rPr>
          <w:rFonts w:ascii="Times New Roman" w:hAnsi="Times New Roman" w:cs="Times New Roman"/>
          <w:noProof/>
          <w:sz w:val="24"/>
          <w:szCs w:val="24"/>
          <w:lang w:val="et-EE"/>
        </w:rPr>
        <w:t>Simo Koskinen</w:t>
      </w:r>
      <w:r w:rsidR="00CE06C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 , 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e-post</w:t>
      </w:r>
      <w:r w:rsidR="00EA754A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simo@sterotek.ee</w:t>
      </w:r>
      <w:r w:rsidR="00CE06C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tel </w:t>
      </w:r>
      <w:r w:rsidR="00EA754A">
        <w:rPr>
          <w:rFonts w:ascii="Times New Roman" w:hAnsi="Times New Roman" w:cs="Times New Roman"/>
          <w:noProof/>
          <w:sz w:val="24"/>
          <w:szCs w:val="24"/>
          <w:lang w:val="et-EE"/>
        </w:rPr>
        <w:t>+37257439472</w:t>
      </w:r>
    </w:p>
    <w:p w14:paraId="2CDA3DBA" w14:textId="150219A0" w:rsidR="00761DFA" w:rsidRPr="00736464" w:rsidRDefault="00761DFA" w:rsidP="00084B82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9.</w:t>
      </w:r>
      <w:r w:rsidR="00084B82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4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</w:t>
      </w:r>
      <w:r w:rsidR="00CE06C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Omanik määrab oma esindajaks käesoleva lepingu täitmise kontrollimisel, ürituse korraldajale informatsiooni andmisel ja esilekerkivate probleemide lahendamisel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Tatjana Suursoho e-post info@narvagate.eu,</w:t>
      </w:r>
      <w:r w:rsidR="00CE06C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tel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</w:t>
      </w:r>
      <w:r w:rsidR="00FE600A">
        <w:rPr>
          <w:rFonts w:ascii="Times New Roman" w:hAnsi="Times New Roman" w:cs="Times New Roman"/>
          <w:noProof/>
          <w:sz w:val="24"/>
          <w:szCs w:val="24"/>
          <w:lang w:val="et-EE"/>
        </w:rPr>
        <w:t>+372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53443089.</w:t>
      </w:r>
    </w:p>
    <w:p w14:paraId="4ABE8FCE" w14:textId="36F8CF56" w:rsidR="00761DFA" w:rsidRPr="00736464" w:rsidRDefault="00761DFA" w:rsidP="00084B82">
      <w:pPr>
        <w:spacing w:after="0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9.</w:t>
      </w:r>
      <w:r w:rsidR="00084B82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5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</w:t>
      </w:r>
      <w:r w:rsidR="00CE06C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Ürituse korraldaja vastutab käesoleva lepingu mittenõuetekohase täitmise või täitmatajätmise tagajärjel 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tekitatud varalise</w:t>
      </w:r>
      <w:r w:rsidR="00CE06C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kahju eest täies ulatuses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.</w:t>
      </w:r>
    </w:p>
    <w:p w14:paraId="2BDB45CC" w14:textId="11A7DBAA" w:rsidR="00761DFA" w:rsidRPr="00736464" w:rsidRDefault="00761DFA" w:rsidP="00084B82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9.</w:t>
      </w:r>
      <w:r w:rsidR="00084B82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6</w:t>
      </w: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</w:t>
      </w:r>
      <w:r w:rsidR="00CE06C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Lepingu täitmisel tekkivad lahkarvamused lahendatakse läbirääkimiste teel, läbirääkimiste käigus kokkuleppele mittejõudmisel lahendatakse vaidlus-küsimused vastavalt õigusaktidele.</w:t>
      </w:r>
    </w:p>
    <w:p w14:paraId="661E51AE" w14:textId="66E4F26C" w:rsidR="00761DFA" w:rsidRPr="00736464" w:rsidRDefault="00761DFA" w:rsidP="00084B82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9.</w:t>
      </w:r>
      <w:r w:rsidR="00084B82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7</w:t>
      </w:r>
      <w:r w:rsidR="00CE06C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Leping jõustub selle allakirjutamisel ja kehtib kuni lepinguliste kohustuste täitmiseni mõlema poole poolt. </w:t>
      </w:r>
    </w:p>
    <w:p w14:paraId="12C3FB86" w14:textId="2540B057" w:rsidR="00CE06CC" w:rsidRPr="00736464" w:rsidRDefault="00761DFA" w:rsidP="00084B82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9.</w:t>
      </w:r>
      <w:r w:rsidR="00084B82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8</w:t>
      </w:r>
      <w:r w:rsidRPr="00736464"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  <w:t xml:space="preserve"> </w:t>
      </w:r>
      <w:r w:rsidR="00CE06CC"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L</w:t>
      </w:r>
      <w:r w:rsidR="00CE06CC"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eping on sõlmitud kahes identses võrdset juriidilist jõudu omavas eksemplaris, millest kumbki Pool saab ühe eksemplari.</w:t>
      </w:r>
    </w:p>
    <w:p w14:paraId="03E243D6" w14:textId="77777777" w:rsidR="00761DFA" w:rsidRPr="00736464" w:rsidRDefault="00761DFA" w:rsidP="00761DFA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04A10DCB" w14:textId="1A5114A7" w:rsidR="00CE06CC" w:rsidRPr="00736464" w:rsidRDefault="00761DFA" w:rsidP="00761DF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noProof/>
          <w:sz w:val="24"/>
          <w:szCs w:val="24"/>
          <w:lang w:val="et-EE"/>
        </w:rPr>
        <w:t>POOLTE ANDMED JA ALLKIRJAD</w:t>
      </w:r>
      <w:r w:rsidR="00CE06CC" w:rsidRPr="00736464">
        <w:rPr>
          <w:rFonts w:ascii="Times New Roman" w:hAnsi="Times New Roman" w:cs="Times New Roman"/>
          <w:b/>
          <w:noProof/>
          <w:sz w:val="24"/>
          <w:szCs w:val="24"/>
          <w:lang w:val="et-EE"/>
        </w:rPr>
        <w:t>:</w:t>
      </w:r>
    </w:p>
    <w:p w14:paraId="3A1F5F2C" w14:textId="79230774" w:rsidR="00736464" w:rsidRPr="00736464" w:rsidRDefault="00736464" w:rsidP="0073646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OMANIK</w:t>
      </w: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  <w:t>ÜRITUSE KORRALDAJA</w:t>
      </w:r>
    </w:p>
    <w:p w14:paraId="0A50DE98" w14:textId="09A85EF5" w:rsidR="00736464" w:rsidRPr="00736464" w:rsidRDefault="00736464" w:rsidP="0073646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b/>
          <w:noProof/>
          <w:sz w:val="24"/>
          <w:szCs w:val="24"/>
          <w:lang w:val="et-EE"/>
        </w:rPr>
        <w:t>Narva Gate OÜ</w:t>
      </w:r>
      <w:r w:rsidR="00EA754A">
        <w:rPr>
          <w:rFonts w:ascii="Times New Roman" w:hAnsi="Times New Roman" w:cs="Times New Roman"/>
          <w:b/>
          <w:noProof/>
          <w:sz w:val="24"/>
          <w:szCs w:val="24"/>
          <w:lang w:val="et-EE"/>
        </w:rPr>
        <w:tab/>
      </w:r>
      <w:r w:rsidR="00EA754A">
        <w:rPr>
          <w:rFonts w:ascii="Times New Roman" w:hAnsi="Times New Roman" w:cs="Times New Roman"/>
          <w:b/>
          <w:noProof/>
          <w:sz w:val="24"/>
          <w:szCs w:val="24"/>
          <w:lang w:val="et-EE"/>
        </w:rPr>
        <w:tab/>
      </w:r>
      <w:r w:rsidR="00EA754A">
        <w:rPr>
          <w:rFonts w:ascii="Times New Roman" w:hAnsi="Times New Roman" w:cs="Times New Roman"/>
          <w:b/>
          <w:noProof/>
          <w:sz w:val="24"/>
          <w:szCs w:val="24"/>
          <w:lang w:val="et-EE"/>
        </w:rPr>
        <w:tab/>
      </w:r>
      <w:r w:rsidR="00EA754A">
        <w:rPr>
          <w:rFonts w:ascii="Times New Roman" w:hAnsi="Times New Roman" w:cs="Times New Roman"/>
          <w:b/>
          <w:noProof/>
          <w:sz w:val="24"/>
          <w:szCs w:val="24"/>
          <w:lang w:val="et-EE"/>
        </w:rPr>
        <w:tab/>
      </w:r>
      <w:r w:rsidR="00EA754A">
        <w:rPr>
          <w:rFonts w:ascii="Times New Roman" w:hAnsi="Times New Roman" w:cs="Times New Roman"/>
          <w:b/>
          <w:noProof/>
          <w:sz w:val="24"/>
          <w:szCs w:val="24"/>
          <w:lang w:val="et-EE"/>
        </w:rPr>
        <w:tab/>
      </w:r>
      <w:r w:rsidR="00EA754A">
        <w:rPr>
          <w:rFonts w:ascii="Times New Roman" w:hAnsi="Times New Roman" w:cs="Times New Roman"/>
          <w:b/>
          <w:noProof/>
          <w:sz w:val="24"/>
          <w:szCs w:val="24"/>
          <w:lang w:val="et-EE"/>
        </w:rPr>
        <w:tab/>
        <w:t>CKR Estonia OÜ</w:t>
      </w:r>
    </w:p>
    <w:p w14:paraId="263BFEAC" w14:textId="6BDD93F2" w:rsidR="00736464" w:rsidRPr="00736464" w:rsidRDefault="00736464" w:rsidP="0073646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Reg.nr 11417217</w:t>
      </w:r>
      <w:r w:rsidR="00EA754A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EA754A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EA754A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EA754A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EA754A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EA754A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541A3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R</w:t>
      </w:r>
      <w:r w:rsidR="00EA754A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eg</w:t>
      </w:r>
      <w:r w:rsidR="003541A3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 xml:space="preserve">.nr 14296047 </w:t>
      </w:r>
    </w:p>
    <w:p w14:paraId="60039D7A" w14:textId="5792C98C" w:rsidR="00736464" w:rsidRPr="00736464" w:rsidRDefault="00736464" w:rsidP="0073646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Kose 12 , Narva 20103</w:t>
      </w:r>
      <w:r w:rsidR="003541A3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541A3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541A3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541A3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541A3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  <w:t>Sõpruse pst 151, Tallinn 13</w:t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417</w:t>
      </w:r>
    </w:p>
    <w:p w14:paraId="3D1E92EB" w14:textId="58F70687" w:rsidR="00736464" w:rsidRPr="00736464" w:rsidRDefault="00736464" w:rsidP="0073646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</w:p>
    <w:p w14:paraId="3CBDD751" w14:textId="77777777" w:rsidR="00736464" w:rsidRPr="00736464" w:rsidRDefault="00736464" w:rsidP="0073646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</w:p>
    <w:p w14:paraId="6A666B90" w14:textId="77777777" w:rsidR="00736464" w:rsidRPr="00736464" w:rsidRDefault="00736464" w:rsidP="0073646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</w:p>
    <w:p w14:paraId="1498A60F" w14:textId="7FBAF159" w:rsidR="00736464" w:rsidRPr="00736464" w:rsidRDefault="00736464" w:rsidP="0073646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 xml:space="preserve">/digi allkirjustatud/ </w:t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  <w:t>/digi allkirjastatud/</w:t>
      </w:r>
    </w:p>
    <w:p w14:paraId="17C25BFC" w14:textId="60C99CAF" w:rsidR="00736464" w:rsidRPr="00736464" w:rsidRDefault="00736464" w:rsidP="0073646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Jaanus Mikk</w:t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 w:rsidR="003D582D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  <w:t>Simo Koskinen</w:t>
      </w:r>
    </w:p>
    <w:p w14:paraId="580FBD52" w14:textId="53350100" w:rsidR="00736464" w:rsidRPr="00736464" w:rsidRDefault="003D582D" w:rsidP="0073646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  <w:r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T</w:t>
      </w:r>
      <w:r w:rsidR="00736464" w:rsidRPr="00736464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egevdirektor</w:t>
      </w:r>
      <w:r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ab/>
        <w:t>Ralli direktor</w:t>
      </w:r>
    </w:p>
    <w:p w14:paraId="54EF1C81" w14:textId="77777777" w:rsidR="00736464" w:rsidRPr="00736464" w:rsidRDefault="00736464" w:rsidP="00761DFA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</w:p>
    <w:p w14:paraId="4CDAE437" w14:textId="77777777" w:rsidR="00761DFA" w:rsidRPr="00736464" w:rsidRDefault="00761DFA" w:rsidP="00761DFA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t-EE"/>
        </w:rPr>
      </w:pPr>
    </w:p>
    <w:p w14:paraId="50D4F72F" w14:textId="77777777" w:rsidR="00CE06CC" w:rsidRPr="00736464" w:rsidRDefault="00CE06CC" w:rsidP="00E027A9">
      <w:pPr>
        <w:pStyle w:val="BodyTextIndent"/>
        <w:jc w:val="both"/>
        <w:rPr>
          <w:noProof/>
        </w:rPr>
      </w:pPr>
    </w:p>
    <w:p w14:paraId="08726FE3" w14:textId="77777777" w:rsidR="0050087D" w:rsidRPr="00736464" w:rsidRDefault="0050087D" w:rsidP="00C6280F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5B757652" w14:textId="77777777" w:rsidR="0050087D" w:rsidRPr="00736464" w:rsidRDefault="0050087D" w:rsidP="00C6280F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60E0DAE0" w14:textId="77777777" w:rsidR="0050087D" w:rsidRPr="00736464" w:rsidRDefault="0050087D" w:rsidP="00C6280F">
      <w:pPr>
        <w:pStyle w:val="BodyTextIndent"/>
        <w:ind w:left="0"/>
        <w:jc w:val="both"/>
        <w:rPr>
          <w:noProof/>
        </w:rPr>
      </w:pPr>
    </w:p>
    <w:sectPr w:rsidR="0050087D" w:rsidRPr="00736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E13"/>
    <w:multiLevelType w:val="multilevel"/>
    <w:tmpl w:val="B5B2F0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7C2D15"/>
    <w:multiLevelType w:val="multilevel"/>
    <w:tmpl w:val="64BE56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CE64C5"/>
    <w:multiLevelType w:val="hybridMultilevel"/>
    <w:tmpl w:val="6A92DD24"/>
    <w:lvl w:ilvl="0" w:tplc="040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27A2"/>
    <w:multiLevelType w:val="multilevel"/>
    <w:tmpl w:val="41583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A94A12"/>
    <w:multiLevelType w:val="multilevel"/>
    <w:tmpl w:val="C2549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5449F2"/>
    <w:multiLevelType w:val="multilevel"/>
    <w:tmpl w:val="0E623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D44BF2"/>
    <w:multiLevelType w:val="hybridMultilevel"/>
    <w:tmpl w:val="B18A7DCE"/>
    <w:lvl w:ilvl="0" w:tplc="9D0E9F24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C3226"/>
    <w:multiLevelType w:val="multilevel"/>
    <w:tmpl w:val="5196393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5E3F705B"/>
    <w:multiLevelType w:val="multilevel"/>
    <w:tmpl w:val="3D229E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0320F1"/>
    <w:multiLevelType w:val="multilevel"/>
    <w:tmpl w:val="2DF2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75F0161"/>
    <w:multiLevelType w:val="hybridMultilevel"/>
    <w:tmpl w:val="0D62DC5C"/>
    <w:lvl w:ilvl="0" w:tplc="040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46DE8"/>
    <w:multiLevelType w:val="multilevel"/>
    <w:tmpl w:val="52A4B71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0F5D0C"/>
    <w:multiLevelType w:val="hybridMultilevel"/>
    <w:tmpl w:val="81F61DA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D07D3"/>
    <w:multiLevelType w:val="multilevel"/>
    <w:tmpl w:val="9F04C8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161502"/>
    <w:multiLevelType w:val="hybridMultilevel"/>
    <w:tmpl w:val="5588CFF6"/>
    <w:lvl w:ilvl="0" w:tplc="040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45821">
    <w:abstractNumId w:val="9"/>
  </w:num>
  <w:num w:numId="2" w16cid:durableId="863783553">
    <w:abstractNumId w:val="3"/>
  </w:num>
  <w:num w:numId="3" w16cid:durableId="1277248463">
    <w:abstractNumId w:val="8"/>
  </w:num>
  <w:num w:numId="4" w16cid:durableId="910697074">
    <w:abstractNumId w:val="1"/>
  </w:num>
  <w:num w:numId="5" w16cid:durableId="578179924">
    <w:abstractNumId w:val="5"/>
  </w:num>
  <w:num w:numId="6" w16cid:durableId="1968704710">
    <w:abstractNumId w:val="11"/>
  </w:num>
  <w:num w:numId="7" w16cid:durableId="950940412">
    <w:abstractNumId w:val="7"/>
  </w:num>
  <w:num w:numId="8" w16cid:durableId="263392089">
    <w:abstractNumId w:val="4"/>
  </w:num>
  <w:num w:numId="9" w16cid:durableId="869609505">
    <w:abstractNumId w:val="12"/>
  </w:num>
  <w:num w:numId="10" w16cid:durableId="2140411448">
    <w:abstractNumId w:val="10"/>
  </w:num>
  <w:num w:numId="11" w16cid:durableId="916208408">
    <w:abstractNumId w:val="14"/>
  </w:num>
  <w:num w:numId="12" w16cid:durableId="1661736367">
    <w:abstractNumId w:val="2"/>
  </w:num>
  <w:num w:numId="13" w16cid:durableId="1476754525">
    <w:abstractNumId w:val="0"/>
  </w:num>
  <w:num w:numId="14" w16cid:durableId="1488863168">
    <w:abstractNumId w:val="6"/>
  </w:num>
  <w:num w:numId="15" w16cid:durableId="73597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EC"/>
    <w:rsid w:val="0000604F"/>
    <w:rsid w:val="00070439"/>
    <w:rsid w:val="00080E9F"/>
    <w:rsid w:val="00084B82"/>
    <w:rsid w:val="000C7209"/>
    <w:rsid w:val="00182DBD"/>
    <w:rsid w:val="001849FA"/>
    <w:rsid w:val="00235CA3"/>
    <w:rsid w:val="002E2656"/>
    <w:rsid w:val="00303B63"/>
    <w:rsid w:val="003541A3"/>
    <w:rsid w:val="003A1A8C"/>
    <w:rsid w:val="003D582D"/>
    <w:rsid w:val="004B7960"/>
    <w:rsid w:val="0050087D"/>
    <w:rsid w:val="0052321E"/>
    <w:rsid w:val="00546427"/>
    <w:rsid w:val="0054670E"/>
    <w:rsid w:val="00590E28"/>
    <w:rsid w:val="005A500B"/>
    <w:rsid w:val="00654687"/>
    <w:rsid w:val="006E58E5"/>
    <w:rsid w:val="00736464"/>
    <w:rsid w:val="00741C46"/>
    <w:rsid w:val="00761DFA"/>
    <w:rsid w:val="00782964"/>
    <w:rsid w:val="00806214"/>
    <w:rsid w:val="0082225A"/>
    <w:rsid w:val="008C49FC"/>
    <w:rsid w:val="0094458F"/>
    <w:rsid w:val="00A351EC"/>
    <w:rsid w:val="00A45E40"/>
    <w:rsid w:val="00A661FF"/>
    <w:rsid w:val="00A67F5B"/>
    <w:rsid w:val="00AB1A36"/>
    <w:rsid w:val="00B1116F"/>
    <w:rsid w:val="00BD082E"/>
    <w:rsid w:val="00C6280F"/>
    <w:rsid w:val="00CE06CC"/>
    <w:rsid w:val="00CE09F0"/>
    <w:rsid w:val="00D002FB"/>
    <w:rsid w:val="00DA76B4"/>
    <w:rsid w:val="00E027A9"/>
    <w:rsid w:val="00E122FB"/>
    <w:rsid w:val="00E4181A"/>
    <w:rsid w:val="00E6001C"/>
    <w:rsid w:val="00E61A23"/>
    <w:rsid w:val="00EA754A"/>
    <w:rsid w:val="00EB531D"/>
    <w:rsid w:val="00F5115D"/>
    <w:rsid w:val="00FA4285"/>
    <w:rsid w:val="00FE415B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8EBCD1"/>
  <w15:chartTrackingRefBased/>
  <w15:docId w15:val="{2CB9F0BE-A4FE-4AD6-B10F-9EB2ADB8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51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51EC"/>
    <w:rPr>
      <w:rFonts w:ascii="Times New Roman" w:eastAsia="Times New Roman" w:hAnsi="Times New Roman" w:cs="Times New Roman"/>
      <w:b/>
      <w:bCs/>
      <w:sz w:val="28"/>
      <w:szCs w:val="24"/>
      <w:lang w:val="et-EE"/>
    </w:rPr>
  </w:style>
  <w:style w:type="paragraph" w:styleId="BodyTextIndent">
    <w:name w:val="Body Text Indent"/>
    <w:basedOn w:val="Normal"/>
    <w:link w:val="BodyTextIndentChar"/>
    <w:rsid w:val="00A351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BodyTextIndentChar">
    <w:name w:val="Body Text Indent Char"/>
    <w:basedOn w:val="DefaultParagraphFont"/>
    <w:link w:val="BodyTextIndent"/>
    <w:rsid w:val="00A351EC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ListParagraph">
    <w:name w:val="List Paragraph"/>
    <w:basedOn w:val="Normal"/>
    <w:uiPriority w:val="34"/>
    <w:qFormat/>
    <w:rsid w:val="00CE09F0"/>
    <w:pPr>
      <w:ind w:left="720"/>
      <w:contextualSpacing/>
    </w:pPr>
  </w:style>
  <w:style w:type="character" w:styleId="Hyperlink">
    <w:name w:val="Hyperlink"/>
    <w:basedOn w:val="DefaultParagraphFont"/>
    <w:rsid w:val="00182DBD"/>
    <w:rPr>
      <w:color w:val="0000FF"/>
      <w:u w:val="single"/>
    </w:rPr>
  </w:style>
  <w:style w:type="paragraph" w:styleId="NormalWeb">
    <w:name w:val="Normal (Web)"/>
    <w:basedOn w:val="Normal"/>
    <w:rsid w:val="0050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130122010013?leiaKeh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Sursohoo</dc:creator>
  <cp:keywords/>
  <dc:description/>
  <cp:lastModifiedBy>Simo Koskinen</cp:lastModifiedBy>
  <cp:revision>8</cp:revision>
  <dcterms:created xsi:type="dcterms:W3CDTF">2024-04-11T05:41:00Z</dcterms:created>
  <dcterms:modified xsi:type="dcterms:W3CDTF">2024-04-11T05:46:00Z</dcterms:modified>
</cp:coreProperties>
</file>